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B6875">
        <w:rPr>
          <w:rFonts w:ascii="Times New Roman" w:hAnsi="Times New Roman" w:cs="Times New Roman"/>
          <w:bCs/>
          <w:sz w:val="28"/>
          <w:szCs w:val="28"/>
        </w:rPr>
        <w:t>группа 3ТЭМ  12</w:t>
      </w:r>
      <w:r w:rsidR="00CB43B0">
        <w:rPr>
          <w:rFonts w:ascii="Times New Roman" w:hAnsi="Times New Roman" w:cs="Times New Roman"/>
          <w:bCs/>
          <w:sz w:val="28"/>
          <w:szCs w:val="28"/>
        </w:rPr>
        <w:t>.10.21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402A47" w:rsidRPr="003A113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2A47" w:rsidRPr="00402A47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Философские концепции XIX-XX в. Развитие отечественной философии.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основных направлений современного развития философии, показать представителей направлений философии ХХ века</w:t>
      </w:r>
      <w:r w:rsidR="00720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русской философии, охарактеризовать ее основные идеи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: 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ую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деятельности студентов;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 умение отстаивать свою точку зрения через приведение аргументов.</w:t>
      </w:r>
    </w:p>
    <w:p w:rsidR="00414DA5" w:rsidRDefault="00414DA5" w:rsidP="00414D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ение и заинтересованность к оте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чественным историко – философским концепциям</w:t>
      </w:r>
      <w:r w:rsidR="00CB43B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Задачи: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bookmarkStart w:id="1" w:name="_GoBack"/>
      <w:bookmarkEnd w:id="1"/>
      <w:r w:rsidRPr="00CB43B0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CB43B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щихся об основных этапах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западной и </w:t>
      </w:r>
      <w:r w:rsidRPr="00CB43B0">
        <w:rPr>
          <w:rFonts w:ascii="Times New Roman" w:hAnsi="Times New Roman" w:cs="Times New Roman"/>
          <w:bCs/>
          <w:sz w:val="28"/>
          <w:szCs w:val="28"/>
        </w:rPr>
        <w:t>русской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XIX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B43B0">
        <w:rPr>
          <w:rFonts w:ascii="Times New Roman" w:hAnsi="Times New Roman" w:cs="Times New Roman"/>
          <w:bCs/>
          <w:sz w:val="28"/>
          <w:szCs w:val="28"/>
        </w:rPr>
        <w:t>-XX вв.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2.Раскрыть особенности и основные черты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русской фил</w:t>
      </w:r>
      <w:r>
        <w:rPr>
          <w:rFonts w:ascii="Times New Roman" w:hAnsi="Times New Roman" w:cs="Times New Roman"/>
          <w:bCs/>
          <w:sz w:val="28"/>
          <w:szCs w:val="28"/>
        </w:rPr>
        <w:t>ософии в целом и идеи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знаменитых философов различных периодов.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B0">
        <w:rPr>
          <w:rFonts w:ascii="Times New Roman" w:hAnsi="Times New Roman" w:cs="Times New Roman"/>
          <w:bCs/>
          <w:sz w:val="28"/>
          <w:szCs w:val="28"/>
        </w:rPr>
        <w:t>способствовать: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3.Способствовать ф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ормированию логического мышления, основ философского анализа общественных явлений, системы ценностных ориентацией и идеалов.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B43B0">
        <w:rPr>
          <w:rFonts w:ascii="Times New Roman" w:hAnsi="Times New Roman" w:cs="Times New Roman"/>
          <w:bCs/>
          <w:sz w:val="28"/>
          <w:szCs w:val="28"/>
        </w:rPr>
        <w:t>Проводить поиск инфор</w:t>
      </w:r>
      <w:r>
        <w:rPr>
          <w:rFonts w:ascii="Times New Roman" w:hAnsi="Times New Roman" w:cs="Times New Roman"/>
          <w:bCs/>
          <w:sz w:val="28"/>
          <w:szCs w:val="28"/>
        </w:rPr>
        <w:t>мации в источниках разного типа.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1.Философия марксизма.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 ХХ- нач. ХХ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ХХ- нач. ХХ</w:t>
      </w:r>
      <w:r w:rsidRPr="00402A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02A47"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4.Философия Киевской Руси.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5.Философские идеи Г. Сковороды.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6.Особенности и этапы развития русской философии.</w:t>
      </w:r>
    </w:p>
    <w:p w:rsidR="00402A47" w:rsidRP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7.Основные направления и представители русской философии.</w:t>
      </w: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1. Горелов А.А. Основы философии: Учеб.пособие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заведений.- 3-е изд., испр. – М.: Изд.центр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4. Кохановский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lastRenderedPageBreak/>
        <w:t>СПО.- 5-е изд.- Ростов-на-Дону: Феникс, 2007.</w:t>
      </w:r>
    </w:p>
    <w:bookmarkEnd w:id="0"/>
    <w:p w:rsidR="004311E5" w:rsidRPr="00953D91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73369" w:rsidRPr="00C73369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1.</w:t>
      </w:r>
      <w:r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Pr="00C73369">
        <w:rPr>
          <w:rFonts w:ascii="Times New Roman" w:hAnsi="Times New Roman" w:cs="Times New Roman"/>
          <w:sz w:val="28"/>
          <w:szCs w:val="28"/>
        </w:rPr>
        <w:t xml:space="preserve"> «Основные направления философии ХХ века».</w:t>
      </w:r>
    </w:p>
    <w:p w:rsidR="003A113E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13E" w:rsidTr="003A113E"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3191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идеи</w:t>
            </w: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Экзистенциализм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Позитивизм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Психоанализ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Феноменология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Герменевтика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Неотомизм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A" w:rsidRPr="00E64F3A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5F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3E">
        <w:rPr>
          <w:rFonts w:ascii="Times New Roman" w:hAnsi="Times New Roman" w:cs="Times New Roman"/>
          <w:b/>
          <w:sz w:val="28"/>
          <w:szCs w:val="28"/>
        </w:rPr>
        <w:t>2</w:t>
      </w:r>
      <w:r w:rsidR="00D90506" w:rsidRPr="003A113E">
        <w:rPr>
          <w:rFonts w:ascii="Times New Roman" w:hAnsi="Times New Roman" w:cs="Times New Roman"/>
          <w:b/>
          <w:sz w:val="28"/>
          <w:szCs w:val="28"/>
        </w:rPr>
        <w:t>.В чем заключается</w:t>
      </w:r>
      <w:r w:rsidR="00D90506">
        <w:rPr>
          <w:rFonts w:ascii="Times New Roman" w:hAnsi="Times New Roman" w:cs="Times New Roman"/>
          <w:sz w:val="28"/>
          <w:szCs w:val="28"/>
        </w:rPr>
        <w:t xml:space="preserve"> феноменальность русской философии?</w:t>
      </w:r>
    </w:p>
    <w:p w:rsidR="00815B5F" w:rsidRDefault="003A113E" w:rsidP="001D5A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ли сейчас возрождение идей славянофильства и западничества? Какие формы приобрел бы этот спор? На чьей стороне 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ваша позиция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270A3" w:rsidRDefault="003A113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E8768E" w:rsidRPr="00E8768E">
        <w:rPr>
          <w:rFonts w:ascii="Verdana" w:hAnsi="Verdana"/>
          <w:color w:val="000000"/>
          <w:shd w:val="clear" w:color="auto" w:fill="FFFFCC"/>
        </w:rPr>
        <w:t xml:space="preserve"> </w:t>
      </w:r>
      <w:r w:rsidR="00E8768E"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вы понимаете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Сковороды: "Не ищи счастья за морем, не проси его у человека, не странствуй планетами, не тягайся дворцами, не заискивай земным шаром, не блукай Єрусалимами..."? Попробуйте продолжить высказывание философа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768E" w:rsidRPr="00E8768E" w:rsidRDefault="00E8768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5.В чем 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особенность русского марксизма?</w:t>
      </w:r>
    </w:p>
    <w:p w:rsidR="004270A3" w:rsidRPr="004270A3" w:rsidRDefault="00E8768E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270A3" w:rsidRPr="003A113E">
        <w:rPr>
          <w:b/>
          <w:color w:val="000000"/>
          <w:sz w:val="28"/>
          <w:szCs w:val="28"/>
        </w:rPr>
        <w:t>.Заполните пропуски</w:t>
      </w:r>
      <w:r w:rsidR="004270A3" w:rsidRPr="004270A3">
        <w:rPr>
          <w:color w:val="000000"/>
          <w:sz w:val="28"/>
          <w:szCs w:val="28"/>
        </w:rPr>
        <w:t>, определив социально-философские и интеллектуальные движения</w:t>
      </w:r>
      <w:r w:rsidR="004270A3">
        <w:rPr>
          <w:color w:val="000000"/>
          <w:sz w:val="28"/>
          <w:szCs w:val="28"/>
        </w:rPr>
        <w:t xml:space="preserve"> </w:t>
      </w:r>
      <w:r w:rsidR="004270A3" w:rsidRPr="004270A3">
        <w:rPr>
          <w:color w:val="000000"/>
          <w:sz w:val="28"/>
          <w:szCs w:val="28"/>
        </w:rPr>
        <w:t>XIX-XX вв.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1. Философская мысль в России развивалась под воздействием следующих факторов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социально-культурного характера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2. Истоками русской философской мысли являются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3. Первыми свидетельствами, что философские рассуждения были неразрывно связаны с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политическими, религиозными идеями, с житейской практикой,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4. Своеобразным философско-нравственным кодексом Древней Руси стало произведение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Владимира Мономаха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5. Идеологема «Москва – III Рим» появилась в ___ веке, ее оформил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6. Основной идеей ее была идея о том, что Москва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7. «Философское пробуждение» России относят к ____ веку – веку 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8. Первым философом на Руси, в точном смысле этого слова, «русским Сократом», В. В.Зеньковский (историк русской философии) назвал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9. У истоков материалистической традиции русской философии стоял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lastRenderedPageBreak/>
        <w:t>10. М. В. Ломоносов, говоря о Боге, называл его «великим архитектором», создавшим мир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и его законы. После чего мир развивается согласно этим законам самостоятельно.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Здесь зафиксирована позиция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11. Специфическими чертами русской идеалистической философии являются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12. Сторонниками особого пути России, который якобы обусловлен религиозностью ее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народа, общинным характером собственности и быта, тягой к нравственным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ценностям,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13. Принцип устроения бытия, сформулированный кратко в суждении: «Единство во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множестве», называется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14. Впервые его сформулировал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270A3">
        <w:rPr>
          <w:color w:val="000000"/>
          <w:sz w:val="28"/>
          <w:szCs w:val="28"/>
        </w:rPr>
        <w:t>. Направление в отечественной философии, рассматривающее мир как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саморазвивающуюся систему, не нуждающуюся для своего существования ни в каких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потусторонних силах.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270A3">
        <w:rPr>
          <w:color w:val="000000"/>
          <w:sz w:val="28"/>
          <w:szCs w:val="28"/>
        </w:rPr>
        <w:t>. Назовите его представителей.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270A3">
        <w:rPr>
          <w:color w:val="000000"/>
          <w:sz w:val="28"/>
          <w:szCs w:val="28"/>
        </w:rPr>
        <w:t>. Проблема богочеловечества разрабатывалась в русской философии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270A3">
        <w:rPr>
          <w:color w:val="000000"/>
          <w:sz w:val="28"/>
          <w:szCs w:val="28"/>
        </w:rPr>
        <w:t>. Главная идея философии и жизненное кредо Н. А. Бердяева.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270A3">
        <w:rPr>
          <w:color w:val="000000"/>
          <w:sz w:val="28"/>
          <w:szCs w:val="28"/>
        </w:rPr>
        <w:t>. «Философические письма» и «Апология сумасшедшего» принадлежат перу _______.</w:t>
      </w:r>
    </w:p>
    <w:p w:rsid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270A3">
        <w:rPr>
          <w:color w:val="000000"/>
          <w:sz w:val="28"/>
          <w:szCs w:val="28"/>
        </w:rPr>
        <w:t>. Философию ненасилия обосновал и развил в русской общественно-политической и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этической мысли _______.</w:t>
      </w:r>
    </w:p>
    <w:p w:rsidR="0074077B" w:rsidRPr="004270A3" w:rsidRDefault="0074077B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6C40" w:rsidRDefault="00EF6C40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590" w:rsidRPr="00EE2590" w:rsidRDefault="00EE2590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0">
        <w:rPr>
          <w:rFonts w:ascii="Times New Roman" w:eastAsia="Times New Roman" w:hAnsi="Times New Roman" w:cs="Times New Roman"/>
          <w:sz w:val="28"/>
          <w:szCs w:val="28"/>
        </w:rPr>
        <w:t>Ответы  на задания присылать на электронную почту - rangaeva1971@mail.ru</w:t>
      </w:r>
    </w:p>
    <w:p w:rsidR="00EE2590" w:rsidRPr="00EE2590" w:rsidRDefault="00E7571C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15.10.21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7957"/>
    <w:rsid w:val="006E6A5A"/>
    <w:rsid w:val="0071315A"/>
    <w:rsid w:val="00720670"/>
    <w:rsid w:val="0074077B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93FFF"/>
    <w:rsid w:val="00AB7128"/>
    <w:rsid w:val="00AC0620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CB43B0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7571C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124</cp:revision>
  <cp:lastPrinted>2020-09-03T14:14:00Z</cp:lastPrinted>
  <dcterms:created xsi:type="dcterms:W3CDTF">2020-08-30T17:20:00Z</dcterms:created>
  <dcterms:modified xsi:type="dcterms:W3CDTF">2021-10-07T15:55:00Z</dcterms:modified>
</cp:coreProperties>
</file>